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채용공고문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회사명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공고일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2026.07.31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모 집 분 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모집분야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담당업무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인원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자격요건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 기획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온라인 마케팅 기획 및 콘텐츠 운영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관련 경력 3년 이상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근 무 조 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고용형태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정규직(수습 3개월)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근무지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 강남구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근무시간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09:00 ~ 18:00 (주 5일)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급 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회사 내규에 따름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전 형 절 차 및 접 수 방 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전형절차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서류전형 → 1차 실무면접 → 2차 임원면접 → 최종합격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제출서류 및 접수방법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이력서, 자기소개서, 경력기술서 / 이메일 접수: hr@company.co.kr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접수기간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2026.08.01 ~ 2026.08.15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문 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국가유공자 및 장애인은 관계 법령에 따라 우대하며, 제출 서류는 반환하지 않습니다.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