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어음관리대장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김경리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구 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받을어음 / 지급어음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어음번호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발행일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만기일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상태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가12345678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2026.07.10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2026.10.10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보관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만 기 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1개월 이내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1~3개월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3~6개월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6개월 초과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상태 구분: 보관 / 할인 / 배서양도 / 추심의뢰 / 결제완료 / 부도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부도·연체 어음 조치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