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고정자산관리대장(감가상각)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2026.12.31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김경리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자산번호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자산명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취득가액(원)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내용연수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당기 상각비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장부가액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FA-001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업무용 노트북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2024.03.15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1,800,000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360,000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1,080,000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상 각 방 법 및 관 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용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상각 방법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정액법 (잔존가액 0원)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자산 취득·처분 및 실사 결과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