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1"/>
        </w:rPr>
        <w:t>지불각서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4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1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지 불 금 액</w:t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金 오백만원정  (₩5,000,000)</w:t>
            </w:r>
          </w:p>
        </w:tc>
      </w:tr>
      <w:tr>
        <w:trPr>
          <w:trHeight w:val="291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1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채 무 자 (작 성 인)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성 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주민등록번호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900101-1******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주 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서울특별시 강남구 테헤란로 123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연 락 처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010-1234-5678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1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채 권 자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성명(상호)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(주)한국상사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연 락 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02-9876-5432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1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채 무 발 생 사 유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16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채무가 발생하게 된 원인(물품대금, 손해배상, 대여금 등)을 구체적으로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1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변 제 계 획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회차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변제 예정일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변제 금액(원)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변제 방법</w:t>
            </w:r>
          </w:p>
        </w:tc>
      </w:tr>
      <w:tr>
        <w:trPr>
          <w:trHeight w:val="29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1회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2026.09.30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1,000,000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계좌이체</w:t>
            </w:r>
          </w:p>
        </w:tc>
      </w:tr>
      <w:tr>
        <w:trPr>
          <w:trHeight w:val="29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9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9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9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9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합  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1. 본인은 위 금액의 채무가 있음을 인정하며, 위 변제 계획에 따라 성실히 변제할 것을 확약합니다.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2. 본인이 위 변제 계획을 1회라도 이행하지 아니하는 경우 기한의 이익을 상실하고, 잔존 채무 전액을 즉시 변제하겠습니다.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3. 연체 시 연 12%의 지연손해금을 가산하여 지급하겠습니다.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4. 본 각서의 이행을 지체할 경우 채권자가 취하는 어떠한 법적 조치에도 이의를 제기하지 않겠습니다.</w:t>
      </w:r>
    </w:p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00"/>
        <w:jc w:val="center"/>
      </w:pPr>
      <w:r>
        <w:rPr>
          <w:rFonts w:ascii="맑은 고딕" w:hAnsi="맑은 고딕" w:eastAsia="맑은 고딕"/>
          <w:b w:val="0"/>
          <w:sz w:val="17"/>
        </w:rPr>
        <w:t>위와 같이 지불할 것을 각서합니다.</w:t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18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작성인(채무자)    성 명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연대보증인    성 명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