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연봉계약서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p>
      <w:pPr>
        <w:spacing w:before="0" w:after="60"/>
        <w:jc w:val="left"/>
      </w:pPr>
      <w:r>
        <w:rPr>
          <w:rFonts w:ascii="맑은 고딕" w:hAnsi="맑은 고딕" w:eastAsia="맑은 고딕"/>
          <w:b w:val="0"/>
          <w:sz w:val="20"/>
        </w:rPr>
        <w:t>(주)문제창고(이하 "회사")와 홍길동(이하 "근로자")은 다음과 같이 연봉계약을 체결한다.</w:t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계 약 내 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계약기간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2026.01.01 ~ 2026.12.31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소속 / 직위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 / 대리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연봉 구성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연 간 금 액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월 지급액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기본급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36,000,000원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3,000,000원</w:t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>연봉 총액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계 약 조 항</w:t>
            </w:r>
          </w:p>
        </w:tc>
      </w:tr>
    </w:tbl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제1조(목적) 본 계약은 회사와 근로자 간 연봉 및 지급 조건을 정함을 목적으로 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제2조(연봉의 구성) 연봉은 기본급, 제수당, 상여금으로 구성하며 세부 내역은 위 표와 같다.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제3조(지급방법) 연봉은 12개월로 분할하여 매월 25일에 근로자가 지정한 계좌로 지급한다. 지급일이 휴일인 경우 그 전일에 지급한다.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제4조(계약기간) 본 연봉계약의 유효기간은 위 계약기간과 같으며, 기간 만료 전 재계약을 체결한다.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제5조(비밀유지) 근로자는 본인의 연봉 및 타인의 연봉에 관한 사항을 외부에 누설하여서는 아니 된다.</w:t>
      </w:r>
    </w:p>
    <w:p>
      <w:pPr>
        <w:spacing w:before="0" w:after="40"/>
        <w:ind w:left="340" w:hanging="340"/>
        <w:jc w:val="both"/>
      </w:pPr>
      <w:r>
        <w:rPr>
          <w:rFonts w:ascii="맑은 고딕" w:hAnsi="맑은 고딕" w:eastAsia="맑은 고딕"/>
          <w:b w:val="0"/>
          <w:sz w:val="18"/>
        </w:rPr>
        <w:t>제6조(기타) 본 계약에 정하지 아니한 사항은 근로기준법 및 회사의 취업규칙에 따른다.</w:t>
      </w:r>
    </w:p>
    <w:p>
      <w:pPr>
        <w:spacing w:before="0" w:after="0" w:line="60" w:lineRule="exact"/>
      </w:pPr>
      <w:r>
        <w:rPr>
          <w:rFonts w:ascii="맑은 고딕" w:hAnsi="맑은 고딕" w:eastAsia="맑은 고딕"/>
          <w:b w:val="0"/>
          <w:sz w:val="4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00"/>
        <w:jc w:val="center"/>
      </w:pPr>
      <w:r>
        <w:rPr>
          <w:rFonts w:ascii="맑은 고딕" w:hAnsi="맑은 고딕" w:eastAsia="맑은 고딕"/>
          <w:b w:val="0"/>
          <w:sz w:val="20"/>
        </w:rPr>
        <w:t>위 계약을 증명하기 위하여 본 계약서 2부를 작성하여 각각 1부씩 보관한다.</w:t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1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회 사    회 사 명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대표자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근로자    주    소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생년월일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 xml:space="preserve">    성 명 :  ＿＿＿＿＿＿＿＿＿＿＿＿＿＿  (서명 또는 인)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