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before="0" w:after="20"/>
        <w:jc w:val="center"/>
        <w:pBdr>
          <w:bottom w:val="single" w:sz="12" w:color="1F3864" w:space="2"/>
        </w:pBdr>
      </w:pPr>
      <w:r>
        <w:rPr>
          <w:rFonts w:ascii="맑은 고딕" w:hAnsi="맑은 고딕" w:eastAsia="맑은 고딕"/>
          <w:b/>
          <w:color w:val="1F3864"/>
          <w:sz w:val="31"/>
        </w:rPr>
        <w:t>성과보고서</w:t>
      </w:r>
    </w:p>
    <w:p>
      <w:pPr>
        <w:spacing w:before="0" w:after="80"/>
        <w:jc w:val="left"/>
      </w:pPr>
      <w:r>
        <w:rPr>
          <w:rFonts w:ascii="맑은 고딕" w:hAnsi="맑은 고딕" w:eastAsia="맑은 고딕"/>
          <w:b w:val="0"/>
          <w:color w:val="808080"/>
          <w:sz w:val="14"/>
        </w:rPr>
        <w:t>※ 연한 노랑 칸에 내용을 입력하세요. 파란 글씨 예시는 지우고 작성하시면 됩니다.</w:t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과 제 명</w:t>
            </w:r>
          </w:p>
        </w:tc>
        <w:tc>
          <w:tcPr>
            <w:tcW w:type="dxa" w:w="9429"/>
            <w:gridSpan w:val="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2026년 상반기 온라인 마케팅 강화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추진기간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2026.01.01 ~ 06.30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담당부서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마케팅팀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326" w:hRule="atLeast"/>
        </w:trPr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소 속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마케팅팀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직 위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대리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sz w:val="15"/>
              </w:rPr>
              <w:t>작성자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홍길동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추 진 배 경 및 목 표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16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과제를 추진하게 된 배경과 설정한 목표를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목 표 대 비 성 과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성과지표(KPI)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목 표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실 적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달성률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비 고</w:t>
            </w:r>
          </w:p>
        </w:tc>
      </w:tr>
      <w:tr>
        <w:trPr>
          <w:trHeight w:val="29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신규 회원 수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3,000명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3,640명</w:t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121%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SNS 유입 증가</w:t>
            </w:r>
          </w:p>
        </w:tc>
      </w:tr>
      <w:tr>
        <w:trPr>
          <w:trHeight w:val="29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9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9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91" w:hRule="atLeast"/>
        </w:trPr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1347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1F3864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7"/>
              </w:rPr>
              <w:t xml:space="preserve"> 투 입 자 원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구 분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계 획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실 적</w:t>
            </w:r>
          </w:p>
        </w:tc>
      </w:tr>
      <w:tr>
        <w:trPr>
          <w:trHeight w:val="29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예산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50,000천원</w:t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47,200천원</w:t>
            </w:r>
          </w:p>
        </w:tc>
      </w:tr>
      <w:tr>
        <w:trPr>
          <w:trHeight w:val="29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9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4041"/>
            <w:gridSpan w:val="3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p>
      <w:pPr>
        <w:spacing w:before="0" w:after="0" w:line="100" w:lineRule="exact"/>
      </w:pPr>
      <w:r>
        <w:rPr>
          <w:rFonts w:ascii="맑은 고딕" w:hAnsi="맑은 고딕" w:eastAsia="맑은 고딕"/>
          <w:b w:val="0"/>
          <w:sz w:val="8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주요 성공 요인 및 한계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16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color w:val="0000FF"/>
                <w:sz w:val="16"/>
              </w:rPr>
              <w:t>성과를 만든 요인과 아쉬웠던 점을 균형 있게 기재합니다.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향후 개선 및 발전 방향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1164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top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61" w:hRule="atLeast"/>
        </w:trPr>
        <w:tc>
          <w:tcPr>
            <w:tcW w:type="dxa" w:w="10776"/>
            <w:gridSpan w:val="8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EDF0F7"/>
            <w:vAlign w:val="center"/>
          </w:tcPr>
          <w:p>
            <w:pPr>
              <w:spacing w:before="20" w:after="20"/>
              <w:jc w:val="left"/>
            </w:pPr>
            <w:r/>
            <w:r>
              <w:rPr>
                <w:rFonts w:ascii="맑은 고딕" w:hAnsi="맑은 고딕" w:eastAsia="맑은 고딕"/>
                <w:b/>
                <w:sz w:val="16"/>
              </w:rPr>
              <w:t xml:space="preserve"> 결  재</w:t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tbl>
      <w:tblPr>
        <w:tblW w:type="auto" w:w="0"/>
        <w:jc w:val="center"/>
        <w:tblLayout w:type="fixed"/>
        <w:tblLook w:firstColumn="1" w:firstRow="1" w:lastColumn="0" w:lastRow="0" w:noHBand="0" w:noVBand="1" w:val="04A0"/>
        <w:tblLayout w:type="fixed"/>
      </w:tblPr>
      <w:tblGrid>
        <w:gridCol w:w="1346"/>
        <w:gridCol w:w="1346"/>
        <w:gridCol w:w="1346"/>
        <w:gridCol w:w="1346"/>
        <w:gridCol w:w="1346"/>
        <w:gridCol w:w="1346"/>
        <w:gridCol w:w="1346"/>
        <w:gridCol w:w="1346"/>
      </w:tblGrid>
      <w:tr>
        <w:trPr>
          <w:trHeight w:val="29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담 당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팀 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부서장</w:t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2F5597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/>
                <w:color w:val="FFFFFF"/>
                <w:sz w:val="16"/>
              </w:rPr>
              <w:t>대표이사</w:t>
            </w:r>
          </w:p>
        </w:tc>
      </w:tr>
      <w:tr>
        <w:trPr>
          <w:trHeight w:val="29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  <w:tr>
        <w:trPr>
          <w:trHeight w:val="291" w:hRule="atLeast"/>
        </w:trPr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  <w:tc>
          <w:tcPr>
            <w:tcW w:type="dxa" w:w="2694"/>
            <w:gridSpan w:val="2"/>
            <w:tcBorders>
              <w:top w:val="single" w:sz="6" w:color="808080"/>
              <w:left w:val="single" w:sz="6" w:color="808080"/>
              <w:bottom w:val="single" w:sz="6" w:color="808080"/>
              <w:right w:val="single" w:sz="6" w:color="808080"/>
            </w:tcBorders>
            <w:shd w:val="clear" w:fill="FFFDF0"/>
            <w:vAlign w:val="center"/>
          </w:tcPr>
          <w:p>
            <w:pPr>
              <w:spacing w:before="20" w:after="20"/>
              <w:jc w:val="center"/>
            </w:pPr>
            <w:r/>
            <w:r>
              <w:rPr>
                <w:rFonts w:ascii="맑은 고딕" w:hAnsi="맑은 고딕" w:eastAsia="맑은 고딕"/>
                <w:b w:val="0"/>
                <w:sz w:val="16"/>
              </w:rPr>
            </w:r>
          </w:p>
        </w:tc>
      </w:tr>
    </w:tbl>
    <w:p>
      <w:pPr>
        <w:spacing w:before="0" w:after="0" w:line="40" w:lineRule="exact"/>
      </w:pPr>
      <w:r>
        <w:rPr>
          <w:rFonts w:ascii="맑은 고딕" w:hAnsi="맑은 고딕" w:eastAsia="맑은 고딕"/>
          <w:b w:val="0"/>
          <w:sz w:val="2"/>
        </w:rPr>
      </w:r>
    </w:p>
    <w:sectPr w:rsidR="00FC693F" w:rsidRPr="0006063C" w:rsidSect="00034616">
      <w:pgSz w:w="11906" w:h="16838"/>
      <w:pgMar w:top="737" w:right="567" w:bottom="737" w:left="567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pPr>
      <w:spacing w:before="0" w:after="0"/>
    </w:pPr>
    <w:rPr>
      <w:rFonts w:ascii="맑은 고딕" w:hAnsi="맑은 고딕" w:eastAsia="맑은 고딕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