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업무분장표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부 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김철수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담 당 자 별 업 무 분 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 담당 업무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 담당 업무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대행자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마케팅 기획 및 캠페인 운영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SNS 채널 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김영희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업 무 별 책 임 구 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영역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주관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협조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승인권자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광고 집행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재무팀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마케팅팀장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업무 분장 변경 사항 및 비고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