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업무협약서(MOU)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20"/>
        </w:rPr>
        <w:t>(주)문제창고(이하 "갑")와 (주)한국상사(이하 "을")는 상호 발전과 협력을 위하여 다음과 같이 업무협약을 체결한다.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협약명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온라인 교육 콘텐츠 공동 개발 협약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협약 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2026.09.01 ~ 2027.08.31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자동 갱신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이의 없을 시 1년 단위 자동 연장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협 약 내 용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제1조(목적) 본 협약은 갑과 을이 상호 보유한 자원과 역량을 활용하여 공동의 이익을 증진하는 데 목적이 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제2조(협력 분야) 양 기관은 다음 각 호의 사항에 대하여 상호 협력한다. ① 콘텐츠 공동 기획 및 개발 ② 상호 홍보 및 마케팅 협력 ③ 인적·물적 자원의 교류 ④ 기타 양 기관이 합의하는 사항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제3조(역할 분담) 각 기관의 구체적인 역할과 비용 분담은 별도의 실무 협의를 거쳐 서면으로 정한다.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제4조(비밀유지) 양 기관은 본 협약의 이행 과정에서 취득한 상대방의 정보를 제3자에게 누설하여서는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제5조(지식재산권) 공동으로 개발한 결과물의 지식재산권은 양 기관이 공유하며, 구체적인 지분과 활용 방법은 별도로 합의한다.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제6조(협약의 변경 및 해지) 본 협약의 내용을 변경하거나 해지하고자 하는 경우 상대방에게 30일 전까지 서면으로 통보하여야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제7조(효력) 본 협약은 법적 구속력을 갖지 아니하는 상호 협력의 선언으로 하되, 개별 사업에 대하여는 별도의 계약을 체결하여 이행한다.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제8조(기타) 본 협약에 명시되지 아니한 사항은 상호 협의하여 결정한다.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20"/>
        </w:rPr>
        <w:t>본 협약의 체결을 증명하기 위하여 협약서 2부를 작성하여 양 기관이 서명 날인 후 각 1부씩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갑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을    기 관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