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0"/>
        </w:rPr>
        <w:t>금전소비대차계약서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3"/>
        </w:rPr>
        <w:t>※ 연한 노랑 칸에 내용을 입력하세요. 파란 글씨 예시는 지우고 작성하시면 됩니다.</w:t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17"/>
        </w:rPr>
        <w:t>대여인(채권자)과 차용인(채무자)은 다음과 같이 금전소비대차계약을 체결한다.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1. 대여 조건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5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대여 원금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금 이천만원정 (₩20,000,000)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5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대여 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2026.08.10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변제 기일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2027.08.09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5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이 자 율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연 5% (법정 최고이자율 이내)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이자 지급일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매월 10일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5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변제 방법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채권자 명의 계좌 입금 (국민은행 123456-01-789012)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3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계 약 내 용</w:t>
            </w:r>
          </w:p>
        </w:tc>
      </w:tr>
    </w:tbl>
    <w:p>
      <w:pPr>
        <w:spacing w:before="0" w:after="0" w:line="60" w:lineRule="exact"/>
      </w:pPr>
      <w:r>
        <w:rPr>
          <w:rFonts w:ascii="맑은 고딕" w:hAnsi="맑은 고딕" w:eastAsia="맑은 고딕"/>
          <w:b w:val="0"/>
          <w:sz w:val="4"/>
        </w:rPr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제1조(목적) 채권자는 채무자에게 위 금원을 대여하고, 채무자는 이를 차용하였음을 확인한다.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제2조(이자) 채무자는 위 이자율에 따른 이자를 약정한 날에 지급한다. 이자율은 이자제한법 및 대부업법이 정한 최고이자율을 초과하지 아니한다.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제3조(변제) 채무자는 변제기일에 원금 및 이자를 채권자가 지정한 방법으로 변제한다. 채무자는 변제기 전에도 원금의 전부 또는 일부를 변제할 수 있다.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제4조(지연손해금) 채무자가 변제기일까지 변제하지 아니한 경우 연 12%의 비율에 의한 지연손해금을 가산하여 지급한다.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제5조(기한의 이익 상실) 채무자에게 다음 각 호의 사유가 발생한 경우 채무자는 기한의 이익을 상실하고 즉시 잔존 채무 전액을 변제하여야 한다. ① 이자를 2회 이상 연체한 때 ② 압류·가압류·경매 신청을 받은 때 ③ 파산·회생 절차를 신청한 때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제6조(담보 및 보증) 본 채무의 담보 및 연대보증에 관한 사항은 아래 특약사항에 정한 바에 따른다.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제7조(공증) 당사자는 본 계약에 관하여 공정증서를 작성할 수 있으며, 그 비용은 채무자가 부담한다.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제8조(관할법원) 본 계약에 관한 분쟁은 채권자의 주소지 관할 법원을 전속 관할로 한다.</w:t>
      </w:r>
    </w:p>
    <w:p>
      <w:pPr>
        <w:spacing w:before="0" w:after="0" w:line="60" w:lineRule="exact"/>
      </w:pPr>
      <w:r>
        <w:rPr>
          <w:rFonts w:ascii="맑은 고딕" w:hAnsi="맑은 고딕" w:eastAsia="맑은 고딕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3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특 약 사 항 (담보 · 연대보증 등)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05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00"/>
        <w:jc w:val="center"/>
      </w:pPr>
      <w:r>
        <w:rPr>
          <w:rFonts w:ascii="맑은 고딕" w:hAnsi="맑은 고딕" w:eastAsia="맑은 고딕"/>
          <w:b w:val="0"/>
          <w:sz w:val="17"/>
        </w:rPr>
        <w:t>위 계약을 증명하기 위하여 계약서 2통을 작성하여 각각 1통씩 보관한다.</w:t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18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>채권자(대여인)    성    명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주민등록번호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주    소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연 락 처 :  ＿＿＿＿＿＿＿＿＿＿＿＿＿＿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>채무자(차용인)    성    명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주민등록번호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주    소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연 락 처 :  ＿＿＿＿＿＿＿＿＿＿＿＿＿＿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>연대보증인    성    명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주민등록번호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주    소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연 락 처 :  ＿＿＿＿＿＿＿＿＿＿＿＿＿＿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