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0"/>
        </w:rPr>
        <w:t>납품서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3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납품번호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DN-2026-0820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납품일자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2026.08.20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관련 발주번호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PO-2026-0233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납품 장소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본사 3층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납 품 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상 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(주)문제창고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사업자번호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123-45-67890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대 표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김대표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업태 / 종목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서비스 / 소프트웨어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서울특별시 강남구 테헤란로 123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담 당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연 락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02-1234-5678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인 수 처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상 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(주)한국상사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사업자번호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234-56-78901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대 표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이대표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업태 / 종목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도소매 / 사무기기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서울특별시 서초구 서초대로 456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담 당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박담당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연 락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02-9876-5432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/>
          <w:sz w:val="18"/>
        </w:rPr>
        <w:t>아래와 같이 납품합니다.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번호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품 명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규격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발주수량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납품수량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단가(원)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금액(원)</w:t>
            </w:r>
          </w:p>
        </w:tc>
      </w:tr>
      <w:tr>
        <w:trPr>
          <w:trHeight w:val="27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1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사무용 의자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H-1000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10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10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150,000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1,500,000</w:t>
            </w:r>
          </w:p>
        </w:tc>
      </w:tr>
      <w:tr>
        <w:trPr>
          <w:trHeight w:val="27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합  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4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검수 결과 및 특이사항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822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수량 부족, 파손, 사양 불일치 등을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00"/>
        <w:jc w:val="center"/>
      </w:pPr>
      <w:r>
        <w:rPr>
          <w:rFonts w:ascii="맑은 고딕" w:hAnsi="맑은 고딕" w:eastAsia="맑은 고딕"/>
          <w:b w:val="0"/>
          <w:sz w:val="17"/>
        </w:rPr>
        <w:t>위 물품을 정히 인수하였습니다.</w:t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18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납품자    회 사 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담당자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인수자    회 사 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담당자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